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66182" w:rsidRPr="00C66182" w:rsidRDefault="00C66182" w:rsidP="00C66182">
      <w:pPr>
        <w:spacing w:line="240" w:lineRule="auto"/>
        <w:jc w:val="center"/>
        <w:rPr>
          <w:rFonts w:ascii="Calibri" w:eastAsia="Times New Roman" w:hAnsi="Calibri" w:cs="Times New Roman"/>
          <w:color w:val="FF0000"/>
        </w:rPr>
      </w:pPr>
      <w:r w:rsidRPr="00A34B88">
        <w:rPr>
          <w:rFonts w:ascii="Times New Roman" w:eastAsia="Times New Roman" w:hAnsi="Times New Roman" w:cs="Times New Roman"/>
          <w:b/>
          <w:bCs/>
          <w:color w:val="FF0000"/>
          <w:sz w:val="28"/>
          <w:szCs w:val="28"/>
        </w:rPr>
        <w:t xml:space="preserve">International Journal of Research and Development in Applied Science and Engineering is organizing </w:t>
      </w:r>
      <w:r w:rsidRPr="00C66182">
        <w:rPr>
          <w:rFonts w:ascii="Times New Roman" w:eastAsia="Times New Roman" w:hAnsi="Times New Roman" w:cs="Times New Roman"/>
          <w:b/>
          <w:bCs/>
          <w:color w:val="FF0000"/>
          <w:sz w:val="28"/>
          <w:szCs w:val="28"/>
        </w:rPr>
        <w:t>International Conference </w:t>
      </w:r>
    </w:p>
    <w:p w:rsidR="00C66182" w:rsidRPr="00C66182" w:rsidRDefault="00C66182" w:rsidP="00C66182">
      <w:pPr>
        <w:spacing w:line="240" w:lineRule="auto"/>
        <w:jc w:val="center"/>
        <w:rPr>
          <w:rFonts w:ascii="Calibri" w:eastAsia="Times New Roman" w:hAnsi="Calibri" w:cs="Times New Roman"/>
          <w:color w:val="FF0000"/>
        </w:rPr>
      </w:pPr>
      <w:r w:rsidRPr="00C66182">
        <w:rPr>
          <w:rFonts w:ascii="Times New Roman" w:eastAsia="Times New Roman" w:hAnsi="Times New Roman" w:cs="Times New Roman"/>
          <w:b/>
          <w:bCs/>
          <w:color w:val="FF0000"/>
          <w:sz w:val="28"/>
          <w:szCs w:val="28"/>
        </w:rPr>
        <w:t>IC</w:t>
      </w:r>
      <w:r w:rsidRPr="00A34B88">
        <w:rPr>
          <w:rFonts w:ascii="Times New Roman" w:eastAsia="Times New Roman" w:hAnsi="Times New Roman" w:cs="Times New Roman"/>
          <w:b/>
          <w:bCs/>
          <w:color w:val="FF0000"/>
          <w:sz w:val="28"/>
          <w:szCs w:val="28"/>
        </w:rPr>
        <w:t>RAST</w:t>
      </w:r>
      <w:r w:rsidRPr="00C66182">
        <w:rPr>
          <w:rFonts w:ascii="Times New Roman" w:eastAsia="Times New Roman" w:hAnsi="Times New Roman" w:cs="Times New Roman"/>
          <w:b/>
          <w:bCs/>
          <w:color w:val="FF0000"/>
          <w:sz w:val="28"/>
          <w:szCs w:val="28"/>
        </w:rPr>
        <w:t>-20</w:t>
      </w:r>
      <w:r w:rsidRPr="00A34B88">
        <w:rPr>
          <w:rFonts w:ascii="Times New Roman" w:eastAsia="Times New Roman" w:hAnsi="Times New Roman" w:cs="Times New Roman"/>
          <w:b/>
          <w:bCs/>
          <w:color w:val="FF0000"/>
          <w:sz w:val="28"/>
          <w:szCs w:val="28"/>
        </w:rPr>
        <w:t>20</w:t>
      </w:r>
    </w:p>
    <w:p w:rsidR="00C66182" w:rsidRPr="00C66182" w:rsidRDefault="00C66182" w:rsidP="00C66182">
      <w:pPr>
        <w:spacing w:line="240" w:lineRule="auto"/>
        <w:jc w:val="center"/>
        <w:rPr>
          <w:rFonts w:ascii="Calibri" w:eastAsia="Times New Roman" w:hAnsi="Calibri" w:cs="Times New Roman"/>
          <w:i/>
          <w:color w:val="0F243E" w:themeColor="text2" w:themeShade="80"/>
        </w:rPr>
      </w:pPr>
      <w:r w:rsidRPr="00C66182">
        <w:rPr>
          <w:rFonts w:ascii="Times New Roman" w:eastAsia="Times New Roman" w:hAnsi="Times New Roman" w:cs="Times New Roman"/>
          <w:b/>
          <w:bCs/>
          <w:i/>
          <w:color w:val="0F243E" w:themeColor="text2" w:themeShade="80"/>
          <w:sz w:val="27"/>
          <w:szCs w:val="27"/>
        </w:rPr>
        <w:t>Call for papers</w:t>
      </w:r>
    </w:p>
    <w:p w:rsidR="00C66182" w:rsidRPr="00C66182" w:rsidRDefault="00C66182" w:rsidP="00C66182">
      <w:pPr>
        <w:spacing w:line="211" w:lineRule="atLeast"/>
        <w:jc w:val="center"/>
        <w:rPr>
          <w:rFonts w:ascii="Calibri" w:eastAsia="Times New Roman" w:hAnsi="Calibri" w:cs="Times New Roman"/>
        </w:rPr>
      </w:pPr>
      <w:r w:rsidRPr="00C66182">
        <w:rPr>
          <w:rFonts w:ascii="Times New Roman" w:eastAsia="Times New Roman" w:hAnsi="Times New Roman" w:cs="Times New Roman"/>
          <w:b/>
          <w:bCs/>
          <w:sz w:val="27"/>
          <w:szCs w:val="27"/>
        </w:rPr>
        <w:t>International Conference on </w:t>
      </w:r>
      <w:r w:rsidRPr="00C66182">
        <w:rPr>
          <w:rFonts w:ascii="Times New Roman" w:eastAsia="Times New Roman" w:hAnsi="Times New Roman" w:cs="Times New Roman"/>
          <w:b/>
          <w:bCs/>
          <w:sz w:val="28"/>
          <w:szCs w:val="28"/>
        </w:rPr>
        <w:t>“</w:t>
      </w:r>
      <w:r>
        <w:rPr>
          <w:rFonts w:ascii="Times New Roman" w:eastAsia="Times New Roman" w:hAnsi="Times New Roman" w:cs="Times New Roman"/>
          <w:b/>
          <w:bCs/>
          <w:sz w:val="28"/>
          <w:szCs w:val="28"/>
        </w:rPr>
        <w:t xml:space="preserve">Recent </w:t>
      </w:r>
      <w:r w:rsidRPr="00C66182">
        <w:rPr>
          <w:rFonts w:ascii="Times New Roman" w:eastAsia="Times New Roman" w:hAnsi="Times New Roman" w:cs="Times New Roman"/>
          <w:b/>
          <w:bCs/>
          <w:sz w:val="28"/>
          <w:szCs w:val="28"/>
        </w:rPr>
        <w:t>Advance</w:t>
      </w:r>
      <w:r>
        <w:rPr>
          <w:rFonts w:ascii="Times New Roman" w:eastAsia="Times New Roman" w:hAnsi="Times New Roman" w:cs="Times New Roman"/>
          <w:b/>
          <w:bCs/>
          <w:sz w:val="28"/>
          <w:szCs w:val="28"/>
        </w:rPr>
        <w:t>ment</w:t>
      </w:r>
      <w:r w:rsidRPr="00C66182">
        <w:rPr>
          <w:rFonts w:ascii="Times New Roman" w:eastAsia="Times New Roman" w:hAnsi="Times New Roman" w:cs="Times New Roman"/>
          <w:b/>
          <w:bCs/>
          <w:sz w:val="28"/>
          <w:szCs w:val="28"/>
        </w:rPr>
        <w:t xml:space="preserve"> in </w:t>
      </w:r>
      <w:r>
        <w:rPr>
          <w:rFonts w:ascii="Times New Roman" w:eastAsia="Times New Roman" w:hAnsi="Times New Roman" w:cs="Times New Roman"/>
          <w:b/>
          <w:bCs/>
          <w:sz w:val="28"/>
          <w:szCs w:val="28"/>
        </w:rPr>
        <w:t>Science</w:t>
      </w:r>
      <w:r w:rsidRPr="00C66182">
        <w:rPr>
          <w:rFonts w:ascii="Times New Roman" w:eastAsia="Times New Roman" w:hAnsi="Times New Roman" w:cs="Times New Roman"/>
          <w:b/>
          <w:bCs/>
          <w:sz w:val="28"/>
          <w:szCs w:val="28"/>
        </w:rPr>
        <w:t xml:space="preserve"> &amp; </w:t>
      </w:r>
      <w:r>
        <w:rPr>
          <w:rFonts w:ascii="Times New Roman" w:eastAsia="Times New Roman" w:hAnsi="Times New Roman" w:cs="Times New Roman"/>
          <w:b/>
          <w:bCs/>
          <w:sz w:val="28"/>
          <w:szCs w:val="28"/>
        </w:rPr>
        <w:t>Technology</w:t>
      </w:r>
      <w:r w:rsidRPr="00C66182">
        <w:rPr>
          <w:rFonts w:ascii="Times New Roman" w:eastAsia="Times New Roman" w:hAnsi="Times New Roman" w:cs="Times New Roman"/>
          <w:b/>
          <w:bCs/>
          <w:sz w:val="28"/>
          <w:szCs w:val="28"/>
        </w:rPr>
        <w:t>- 20</w:t>
      </w:r>
      <w:r>
        <w:rPr>
          <w:rFonts w:ascii="Times New Roman" w:eastAsia="Times New Roman" w:hAnsi="Times New Roman" w:cs="Times New Roman"/>
          <w:b/>
          <w:bCs/>
          <w:sz w:val="28"/>
          <w:szCs w:val="28"/>
        </w:rPr>
        <w:t>20</w:t>
      </w:r>
      <w:r w:rsidRPr="00C66182">
        <w:rPr>
          <w:rFonts w:ascii="Times New Roman" w:eastAsia="Times New Roman" w:hAnsi="Times New Roman" w:cs="Times New Roman"/>
          <w:b/>
          <w:bCs/>
          <w:sz w:val="28"/>
          <w:szCs w:val="28"/>
        </w:rPr>
        <w:t>" (IC</w:t>
      </w:r>
      <w:r>
        <w:rPr>
          <w:rFonts w:ascii="Times New Roman" w:eastAsia="Times New Roman" w:hAnsi="Times New Roman" w:cs="Times New Roman"/>
          <w:b/>
          <w:bCs/>
          <w:sz w:val="28"/>
          <w:szCs w:val="28"/>
        </w:rPr>
        <w:t>RAST</w:t>
      </w:r>
      <w:r w:rsidRPr="00C66182">
        <w:rPr>
          <w:rFonts w:ascii="Times New Roman" w:eastAsia="Times New Roman" w:hAnsi="Times New Roman" w:cs="Times New Roman"/>
          <w:b/>
          <w:bCs/>
          <w:sz w:val="28"/>
          <w:szCs w:val="28"/>
        </w:rPr>
        <w:t>-</w:t>
      </w:r>
      <w:r>
        <w:rPr>
          <w:rFonts w:ascii="Times New Roman" w:eastAsia="Times New Roman" w:hAnsi="Times New Roman" w:cs="Times New Roman"/>
          <w:b/>
          <w:bCs/>
          <w:sz w:val="28"/>
          <w:szCs w:val="28"/>
        </w:rPr>
        <w:t>2020</w:t>
      </w:r>
      <w:r w:rsidRPr="00C66182">
        <w:rPr>
          <w:rFonts w:ascii="Times New Roman" w:eastAsia="Times New Roman" w:hAnsi="Times New Roman" w:cs="Times New Roman"/>
          <w:b/>
          <w:bCs/>
          <w:sz w:val="28"/>
          <w:szCs w:val="28"/>
        </w:rPr>
        <w:t>)</w:t>
      </w:r>
    </w:p>
    <w:p w:rsidR="00C66182" w:rsidRPr="00C66182" w:rsidRDefault="00C66182" w:rsidP="00C66182">
      <w:pPr>
        <w:spacing w:line="240" w:lineRule="auto"/>
        <w:jc w:val="center"/>
        <w:rPr>
          <w:rFonts w:ascii="Calibri" w:eastAsia="Times New Roman" w:hAnsi="Calibri" w:cs="Times New Roman"/>
        </w:rPr>
      </w:pPr>
      <w:r w:rsidRPr="00C66182">
        <w:rPr>
          <w:rFonts w:ascii="Times New Roman" w:eastAsia="Times New Roman" w:hAnsi="Times New Roman" w:cs="Times New Roman"/>
          <w:b/>
          <w:bCs/>
          <w:color w:val="FF0000"/>
          <w:sz w:val="27"/>
          <w:szCs w:val="27"/>
        </w:rPr>
        <w:t>Organized by</w:t>
      </w:r>
    </w:p>
    <w:p w:rsidR="00C66182" w:rsidRPr="00C66182" w:rsidRDefault="00C66182" w:rsidP="00C66182">
      <w:pPr>
        <w:spacing w:line="240" w:lineRule="auto"/>
        <w:jc w:val="center"/>
        <w:rPr>
          <w:rFonts w:ascii="Calibri" w:eastAsia="Times New Roman" w:hAnsi="Calibri" w:cs="Times New Roman"/>
        </w:rPr>
      </w:pPr>
      <w:r w:rsidRPr="00A34B88">
        <w:rPr>
          <w:rFonts w:ascii="Times New Roman" w:eastAsia="Times New Roman" w:hAnsi="Times New Roman" w:cs="Times New Roman"/>
          <w:b/>
          <w:bCs/>
          <w:color w:val="984806" w:themeColor="accent6" w:themeShade="80"/>
          <w:sz w:val="24"/>
          <w:szCs w:val="24"/>
        </w:rPr>
        <w:t>International Journal of Research and Development in Applied Science and Engineering</w:t>
      </w:r>
      <w:r w:rsidRPr="00C66182">
        <w:rPr>
          <w:rFonts w:ascii="Times New Roman" w:eastAsia="Times New Roman" w:hAnsi="Times New Roman" w:cs="Times New Roman"/>
          <w:b/>
          <w:bCs/>
          <w:color w:val="984806" w:themeColor="accent6" w:themeShade="80"/>
          <w:sz w:val="27"/>
          <w:szCs w:val="27"/>
        </w:rPr>
        <w:t>, India</w:t>
      </w:r>
      <w:r w:rsidRPr="00C66182">
        <w:rPr>
          <w:rFonts w:ascii="Times New Roman" w:eastAsia="Times New Roman" w:hAnsi="Times New Roman" w:cs="Times New Roman"/>
          <w:b/>
          <w:bCs/>
          <w:color w:val="008000"/>
          <w:sz w:val="27"/>
          <w:szCs w:val="27"/>
        </w:rPr>
        <w:t> </w:t>
      </w:r>
      <w:r w:rsidRPr="00C66182">
        <w:rPr>
          <w:rFonts w:ascii="Calibri" w:eastAsia="Times New Roman" w:hAnsi="Calibri" w:cs="Times New Roman"/>
        </w:rPr>
        <w:br/>
      </w:r>
      <w:r>
        <w:rPr>
          <w:rFonts w:ascii="Times New Roman" w:eastAsia="Times New Roman" w:hAnsi="Times New Roman" w:cs="Times New Roman"/>
          <w:b/>
          <w:bCs/>
          <w:color w:val="FF0000"/>
          <w:sz w:val="27"/>
          <w:szCs w:val="27"/>
        </w:rPr>
        <w:t>05-06</w:t>
      </w:r>
      <w:r w:rsidRPr="00C66182">
        <w:rPr>
          <w:rFonts w:ascii="Times New Roman" w:eastAsia="Times New Roman" w:hAnsi="Times New Roman" w:cs="Times New Roman"/>
          <w:b/>
          <w:bCs/>
          <w:color w:val="FF0000"/>
          <w:sz w:val="27"/>
          <w:szCs w:val="27"/>
        </w:rPr>
        <w:t xml:space="preserve"> </w:t>
      </w:r>
      <w:r>
        <w:rPr>
          <w:rFonts w:ascii="Times New Roman" w:eastAsia="Times New Roman" w:hAnsi="Times New Roman" w:cs="Times New Roman"/>
          <w:b/>
          <w:bCs/>
          <w:color w:val="FF0000"/>
          <w:sz w:val="27"/>
          <w:szCs w:val="27"/>
        </w:rPr>
        <w:t>August</w:t>
      </w:r>
      <w:r w:rsidRPr="00C66182">
        <w:rPr>
          <w:rFonts w:ascii="Times New Roman" w:eastAsia="Times New Roman" w:hAnsi="Times New Roman" w:cs="Times New Roman"/>
          <w:b/>
          <w:bCs/>
          <w:color w:val="FF0000"/>
          <w:sz w:val="27"/>
          <w:szCs w:val="27"/>
        </w:rPr>
        <w:t xml:space="preserve"> , 20</w:t>
      </w:r>
      <w:r>
        <w:rPr>
          <w:rFonts w:ascii="Times New Roman" w:eastAsia="Times New Roman" w:hAnsi="Times New Roman" w:cs="Times New Roman"/>
          <w:b/>
          <w:bCs/>
          <w:color w:val="FF0000"/>
          <w:sz w:val="27"/>
          <w:szCs w:val="27"/>
        </w:rPr>
        <w:t>20</w:t>
      </w:r>
    </w:p>
    <w:p w:rsidR="00C66182" w:rsidRPr="00C66182" w:rsidRDefault="00C66182" w:rsidP="00C66182">
      <w:pPr>
        <w:spacing w:line="240" w:lineRule="auto"/>
        <w:jc w:val="center"/>
        <w:rPr>
          <w:rFonts w:ascii="Calibri" w:eastAsia="Times New Roman" w:hAnsi="Calibri" w:cs="Times New Roman"/>
        </w:rPr>
      </w:pPr>
      <w:r w:rsidRPr="00C66182">
        <w:rPr>
          <w:rFonts w:ascii="Times New Roman" w:eastAsia="Times New Roman" w:hAnsi="Times New Roman" w:cs="Times New Roman"/>
          <w:b/>
          <w:bCs/>
          <w:sz w:val="28"/>
          <w:szCs w:val="28"/>
        </w:rPr>
        <w:t>Last Date  for  Paper submission: </w:t>
      </w:r>
      <w:r>
        <w:rPr>
          <w:rFonts w:ascii="Times New Roman" w:eastAsia="Times New Roman" w:hAnsi="Times New Roman" w:cs="Times New Roman"/>
          <w:b/>
          <w:bCs/>
          <w:sz w:val="28"/>
          <w:szCs w:val="28"/>
        </w:rPr>
        <w:t>28</w:t>
      </w:r>
      <w:r w:rsidRPr="00C66182">
        <w:rPr>
          <w:rFonts w:ascii="Times New Roman" w:eastAsia="Times New Roman" w:hAnsi="Times New Roman" w:cs="Times New Roman"/>
          <w:b/>
          <w:bCs/>
          <w:sz w:val="28"/>
          <w:szCs w:val="28"/>
        </w:rPr>
        <w:t>th </w:t>
      </w:r>
      <w:r>
        <w:rPr>
          <w:rFonts w:ascii="Times New Roman" w:eastAsia="Times New Roman" w:hAnsi="Times New Roman" w:cs="Times New Roman"/>
          <w:b/>
          <w:bCs/>
          <w:sz w:val="28"/>
          <w:szCs w:val="28"/>
        </w:rPr>
        <w:t>July</w:t>
      </w:r>
      <w:r w:rsidRPr="00C66182">
        <w:rPr>
          <w:rFonts w:ascii="Times New Roman" w:eastAsia="Times New Roman" w:hAnsi="Times New Roman" w:cs="Times New Roman"/>
          <w:b/>
          <w:bCs/>
          <w:sz w:val="28"/>
          <w:szCs w:val="28"/>
        </w:rPr>
        <w:t xml:space="preserve"> , 20</w:t>
      </w:r>
      <w:r>
        <w:rPr>
          <w:rFonts w:ascii="Times New Roman" w:eastAsia="Times New Roman" w:hAnsi="Times New Roman" w:cs="Times New Roman"/>
          <w:b/>
          <w:bCs/>
          <w:sz w:val="28"/>
          <w:szCs w:val="28"/>
        </w:rPr>
        <w:t>20</w:t>
      </w:r>
    </w:p>
    <w:p w:rsidR="00C66182" w:rsidRPr="00C66182" w:rsidRDefault="00C66182" w:rsidP="00C66182">
      <w:pPr>
        <w:spacing w:line="240" w:lineRule="auto"/>
        <w:jc w:val="center"/>
        <w:rPr>
          <w:rFonts w:ascii="Calibri" w:eastAsia="Times New Roman" w:hAnsi="Calibri" w:cs="Times New Roman"/>
        </w:rPr>
      </w:pPr>
      <w:r w:rsidRPr="00C66182">
        <w:rPr>
          <w:rFonts w:ascii="Times New Roman" w:eastAsia="Times New Roman" w:hAnsi="Times New Roman" w:cs="Times New Roman"/>
          <w:b/>
          <w:bCs/>
          <w:sz w:val="28"/>
          <w:szCs w:val="28"/>
        </w:rPr>
        <w:t xml:space="preserve">Venue: </w:t>
      </w:r>
      <w:r>
        <w:rPr>
          <w:rFonts w:ascii="Times New Roman" w:eastAsia="Times New Roman" w:hAnsi="Times New Roman" w:cs="Times New Roman"/>
          <w:b/>
          <w:bCs/>
          <w:sz w:val="28"/>
          <w:szCs w:val="28"/>
        </w:rPr>
        <w:t>Online</w:t>
      </w:r>
    </w:p>
    <w:p w:rsidR="00C66182" w:rsidRPr="00C66182" w:rsidRDefault="00C66182" w:rsidP="00C66182">
      <w:pPr>
        <w:spacing w:after="0" w:line="240" w:lineRule="auto"/>
        <w:rPr>
          <w:rFonts w:ascii="Calibri" w:eastAsia="Times New Roman" w:hAnsi="Calibri" w:cs="Times New Roman"/>
        </w:rPr>
      </w:pPr>
      <w:r w:rsidRPr="00C66182">
        <w:rPr>
          <w:rFonts w:ascii="Helvetica" w:eastAsia="Times New Roman" w:hAnsi="Helvetica" w:cs="Helvetica"/>
          <w:sz w:val="24"/>
          <w:szCs w:val="24"/>
        </w:rPr>
        <w:t> </w:t>
      </w:r>
    </w:p>
    <w:p w:rsidR="00C66182" w:rsidRPr="00C66182" w:rsidRDefault="00C66182" w:rsidP="00C66182">
      <w:pPr>
        <w:spacing w:after="0" w:line="240" w:lineRule="auto"/>
        <w:jc w:val="center"/>
        <w:rPr>
          <w:rFonts w:ascii="Calibri" w:eastAsia="Times New Roman" w:hAnsi="Calibri" w:cs="Times New Roman"/>
        </w:rPr>
      </w:pPr>
      <w:r w:rsidRPr="00C66182">
        <w:rPr>
          <w:rFonts w:ascii="Times New Roman" w:eastAsia="Times New Roman" w:hAnsi="Times New Roman" w:cs="Times New Roman"/>
          <w:b/>
          <w:bCs/>
          <w:color w:val="FF0000"/>
          <w:sz w:val="36"/>
          <w:szCs w:val="36"/>
        </w:rPr>
        <w:t>(Proceedings will be published by </w:t>
      </w:r>
      <w:r>
        <w:rPr>
          <w:rFonts w:ascii="Times New Roman" w:eastAsia="Times New Roman" w:hAnsi="Times New Roman" w:cs="Times New Roman"/>
          <w:b/>
          <w:bCs/>
          <w:color w:val="FF0000"/>
          <w:sz w:val="36"/>
          <w:szCs w:val="36"/>
        </w:rPr>
        <w:t>IJRDASE</w:t>
      </w:r>
      <w:r w:rsidRPr="00C66182">
        <w:rPr>
          <w:rFonts w:ascii="Times New Roman" w:eastAsia="Times New Roman" w:hAnsi="Times New Roman" w:cs="Times New Roman"/>
          <w:b/>
          <w:bCs/>
          <w:color w:val="FF0000"/>
          <w:sz w:val="36"/>
          <w:szCs w:val="36"/>
        </w:rPr>
        <w:t>)</w:t>
      </w:r>
      <w:r w:rsidRPr="00C66182">
        <w:rPr>
          <w:rFonts w:ascii="Calibri" w:eastAsia="Times New Roman" w:hAnsi="Calibri" w:cs="Times New Roman"/>
        </w:rPr>
        <w:br/>
      </w:r>
      <w:r w:rsidRPr="00C66182">
        <w:rPr>
          <w:rFonts w:ascii="Calibri" w:eastAsia="Times New Roman" w:hAnsi="Calibri" w:cs="Times New Roman"/>
        </w:rPr>
        <w:br/>
      </w:r>
      <w:r>
        <w:rPr>
          <w:rFonts w:ascii="Times New Roman" w:eastAsia="Times New Roman" w:hAnsi="Times New Roman" w:cs="Times New Roman"/>
          <w:sz w:val="32"/>
          <w:szCs w:val="32"/>
          <w:shd w:val="clear" w:color="auto" w:fill="FFFF00"/>
        </w:rPr>
        <w:t>Registration Fee Rs.2</w:t>
      </w:r>
      <w:r w:rsidRPr="00C66182">
        <w:rPr>
          <w:rFonts w:ascii="Times New Roman" w:eastAsia="Times New Roman" w:hAnsi="Times New Roman" w:cs="Times New Roman"/>
          <w:sz w:val="32"/>
          <w:szCs w:val="32"/>
          <w:shd w:val="clear" w:color="auto" w:fill="FFFF00"/>
        </w:rPr>
        <w:t>000/-(</w:t>
      </w:r>
      <w:r>
        <w:rPr>
          <w:rFonts w:ascii="Times New Roman" w:eastAsia="Times New Roman" w:hAnsi="Times New Roman" w:cs="Times New Roman"/>
          <w:sz w:val="32"/>
          <w:szCs w:val="32"/>
          <w:shd w:val="clear" w:color="auto" w:fill="FFFF00"/>
        </w:rPr>
        <w:t>Students/Research Scholar),</w:t>
      </w:r>
      <w:r>
        <w:rPr>
          <w:rFonts w:ascii="Times New Roman" w:eastAsia="Times New Roman" w:hAnsi="Times New Roman" w:cs="Times New Roman"/>
          <w:sz w:val="32"/>
          <w:szCs w:val="32"/>
          <w:shd w:val="clear" w:color="auto" w:fill="FFFF00"/>
        </w:rPr>
        <w:br/>
        <w:t>Rs 4</w:t>
      </w:r>
      <w:r w:rsidRPr="00C66182">
        <w:rPr>
          <w:rFonts w:ascii="Times New Roman" w:eastAsia="Times New Roman" w:hAnsi="Times New Roman" w:cs="Times New Roman"/>
          <w:sz w:val="32"/>
          <w:szCs w:val="32"/>
          <w:shd w:val="clear" w:color="auto" w:fill="FFFF00"/>
        </w:rPr>
        <w:t>000/-(for Indian authors)</w:t>
      </w:r>
    </w:p>
    <w:p w:rsidR="00C66182" w:rsidRPr="00C66182" w:rsidRDefault="00C66182" w:rsidP="00C66182">
      <w:pPr>
        <w:spacing w:after="0" w:line="240" w:lineRule="auto"/>
        <w:jc w:val="center"/>
        <w:rPr>
          <w:rFonts w:ascii="Calibri" w:eastAsia="Times New Roman" w:hAnsi="Calibri" w:cs="Times New Roman"/>
        </w:rPr>
      </w:pPr>
      <w:r w:rsidRPr="00C66182">
        <w:rPr>
          <w:rFonts w:ascii="Times New Roman" w:eastAsia="Times New Roman" w:hAnsi="Times New Roman" w:cs="Times New Roman"/>
          <w:sz w:val="32"/>
          <w:szCs w:val="32"/>
        </w:rPr>
        <w:t xml:space="preserve">USD </w:t>
      </w:r>
      <w:r>
        <w:rPr>
          <w:rFonts w:ascii="Times New Roman" w:eastAsia="Times New Roman" w:hAnsi="Times New Roman" w:cs="Times New Roman"/>
          <w:sz w:val="32"/>
          <w:szCs w:val="32"/>
        </w:rPr>
        <w:t>20</w:t>
      </w:r>
      <w:r w:rsidRPr="00C66182">
        <w:rPr>
          <w:rFonts w:ascii="Times New Roman" w:eastAsia="Times New Roman" w:hAnsi="Times New Roman" w:cs="Times New Roman"/>
          <w:sz w:val="32"/>
          <w:szCs w:val="32"/>
        </w:rPr>
        <w:t>0 (International authors)</w:t>
      </w:r>
    </w:p>
    <w:p w:rsidR="00C66182" w:rsidRPr="00C66182" w:rsidRDefault="00C66182" w:rsidP="00C66182">
      <w:pPr>
        <w:spacing w:after="0" w:line="240" w:lineRule="auto"/>
        <w:jc w:val="center"/>
        <w:rPr>
          <w:rFonts w:ascii="Calibri" w:eastAsia="Times New Roman" w:hAnsi="Calibri" w:cs="Times New Roman"/>
        </w:rPr>
      </w:pPr>
      <w:r w:rsidRPr="00C66182">
        <w:rPr>
          <w:rFonts w:ascii="Times New Roman" w:eastAsia="Times New Roman" w:hAnsi="Times New Roman" w:cs="Times New Roman"/>
          <w:sz w:val="24"/>
          <w:szCs w:val="24"/>
        </w:rPr>
        <w:t> </w:t>
      </w:r>
    </w:p>
    <w:p w:rsidR="00C66182" w:rsidRPr="00C66182" w:rsidRDefault="00C66182" w:rsidP="00C66182">
      <w:pPr>
        <w:spacing w:after="0" w:line="240" w:lineRule="auto"/>
        <w:jc w:val="center"/>
        <w:rPr>
          <w:rFonts w:ascii="Calibri" w:eastAsia="Times New Roman" w:hAnsi="Calibri" w:cs="Times New Roman"/>
        </w:rPr>
      </w:pPr>
      <w:r w:rsidRPr="00C66182">
        <w:rPr>
          <w:rFonts w:ascii="Times New Roman" w:eastAsia="Times New Roman" w:hAnsi="Times New Roman" w:cs="Times New Roman"/>
          <w:b/>
          <w:bCs/>
          <w:color w:val="008000"/>
          <w:sz w:val="40"/>
          <w:szCs w:val="40"/>
        </w:rPr>
        <w:t>Call for Papers</w:t>
      </w:r>
    </w:p>
    <w:p w:rsidR="00C66182" w:rsidRPr="00C66182" w:rsidRDefault="00C66182" w:rsidP="00C66182">
      <w:pPr>
        <w:spacing w:after="0" w:line="240" w:lineRule="auto"/>
        <w:rPr>
          <w:rFonts w:ascii="Calibri" w:eastAsia="Times New Roman" w:hAnsi="Calibri" w:cs="Times New Roman"/>
        </w:rPr>
      </w:pPr>
      <w:r w:rsidRPr="00C66182">
        <w:rPr>
          <w:rFonts w:ascii="Helvetica" w:eastAsia="Times New Roman" w:hAnsi="Helvetica" w:cs="Helvetica"/>
          <w:sz w:val="24"/>
          <w:szCs w:val="24"/>
        </w:rPr>
        <w:t> </w:t>
      </w:r>
    </w:p>
    <w:p w:rsidR="00C66182" w:rsidRDefault="00C66182" w:rsidP="00C66182">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IJRDASE </w:t>
      </w:r>
      <w:r w:rsidRPr="00C66182">
        <w:rPr>
          <w:rFonts w:ascii="Times New Roman" w:eastAsia="Times New Roman" w:hAnsi="Times New Roman" w:cs="Times New Roman"/>
          <w:sz w:val="24"/>
          <w:szCs w:val="24"/>
        </w:rPr>
        <w:t>is going to organize an international conference on Recent Advancement in Science &amp; Technology during  </w:t>
      </w:r>
      <w:r>
        <w:rPr>
          <w:rFonts w:ascii="Times New Roman" w:eastAsia="Times New Roman" w:hAnsi="Times New Roman" w:cs="Times New Roman"/>
          <w:sz w:val="24"/>
          <w:szCs w:val="24"/>
        </w:rPr>
        <w:t>August</w:t>
      </w:r>
      <w:r w:rsidRPr="00C66182">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5 to 6,</w:t>
      </w:r>
      <w:r w:rsidRPr="00C66182">
        <w:rPr>
          <w:rFonts w:ascii="Times New Roman" w:eastAsia="Times New Roman" w:hAnsi="Times New Roman" w:cs="Times New Roman"/>
          <w:sz w:val="24"/>
          <w:szCs w:val="24"/>
        </w:rPr>
        <w:t>  20</w:t>
      </w:r>
      <w:r>
        <w:rPr>
          <w:rFonts w:ascii="Times New Roman" w:eastAsia="Times New Roman" w:hAnsi="Times New Roman" w:cs="Times New Roman"/>
          <w:sz w:val="24"/>
          <w:szCs w:val="24"/>
        </w:rPr>
        <w:t>20</w:t>
      </w:r>
      <w:r w:rsidRPr="00C66182">
        <w:rPr>
          <w:rFonts w:ascii="Times New Roman" w:eastAsia="Times New Roman" w:hAnsi="Times New Roman" w:cs="Times New Roman"/>
          <w:sz w:val="24"/>
          <w:szCs w:val="24"/>
        </w:rPr>
        <w:t xml:space="preserve"> , which will provide a platform to all the brilliant minds to showcase their imagination and thought process in the form of work done and to communicate to the rest of the world. The content of the Conference will have three prominent sections covering major disciplines of it like; Power Electronics / Systems, Smart Grid, Power system economics, Energy storage systems, Power convertors, HVDC systems and FACTS Controllers,</w:t>
      </w:r>
      <w:r>
        <w:rPr>
          <w:rFonts w:ascii="Times New Roman" w:eastAsia="Times New Roman" w:hAnsi="Times New Roman" w:cs="Times New Roman"/>
          <w:sz w:val="24"/>
          <w:szCs w:val="24"/>
        </w:rPr>
        <w:t xml:space="preserve"> </w:t>
      </w:r>
      <w:proofErr w:type="spellStart"/>
      <w:r w:rsidRPr="00C66182">
        <w:rPr>
          <w:rFonts w:ascii="Times New Roman" w:eastAsia="Times New Roman" w:hAnsi="Times New Roman" w:cs="Times New Roman"/>
          <w:sz w:val="24"/>
          <w:szCs w:val="24"/>
        </w:rPr>
        <w:t>Wirelesss</w:t>
      </w:r>
      <w:proofErr w:type="spellEnd"/>
      <w:r w:rsidRPr="00C66182">
        <w:rPr>
          <w:rFonts w:ascii="Times New Roman" w:eastAsia="Times New Roman" w:hAnsi="Times New Roman" w:cs="Times New Roman"/>
          <w:sz w:val="24"/>
          <w:szCs w:val="24"/>
        </w:rPr>
        <w:t xml:space="preserve"> Communication, Antenna / MIMO, RF Electronics, Nano-electronics, VLSI / ULSI / MEMS, well versed techniques of computational intelligence like Machine </w:t>
      </w:r>
      <w:proofErr w:type="spellStart"/>
      <w:r w:rsidRPr="00C66182">
        <w:rPr>
          <w:rFonts w:ascii="Times New Roman" w:eastAsia="Times New Roman" w:hAnsi="Times New Roman" w:cs="Times New Roman"/>
          <w:sz w:val="24"/>
          <w:szCs w:val="24"/>
        </w:rPr>
        <w:t>Learning,soft</w:t>
      </w:r>
      <w:proofErr w:type="spellEnd"/>
      <w:r w:rsidRPr="00C66182">
        <w:rPr>
          <w:rFonts w:ascii="Times New Roman" w:eastAsia="Times New Roman" w:hAnsi="Times New Roman" w:cs="Times New Roman"/>
          <w:sz w:val="24"/>
          <w:szCs w:val="24"/>
        </w:rPr>
        <w:t xml:space="preserve"> computing will also be explored. The Conference is organized to facilitate the exchange of information amongst researchers.</w:t>
      </w:r>
    </w:p>
    <w:p w:rsidR="00C66182" w:rsidRPr="00A34B88" w:rsidRDefault="00C66182" w:rsidP="00C66182">
      <w:pPr>
        <w:spacing w:line="240" w:lineRule="auto"/>
        <w:jc w:val="both"/>
        <w:rPr>
          <w:rFonts w:ascii="Times New Roman" w:eastAsia="Times New Roman" w:hAnsi="Times New Roman" w:cs="Times New Roman"/>
          <w:b/>
          <w:i/>
          <w:color w:val="FF0000"/>
          <w:sz w:val="24"/>
          <w:szCs w:val="24"/>
        </w:rPr>
      </w:pPr>
      <w:r w:rsidRPr="00A34B88">
        <w:rPr>
          <w:rFonts w:ascii="Times New Roman" w:eastAsia="Times New Roman" w:hAnsi="Times New Roman" w:cs="Times New Roman"/>
          <w:b/>
          <w:i/>
          <w:color w:val="FF0000"/>
          <w:sz w:val="24"/>
          <w:szCs w:val="24"/>
        </w:rPr>
        <w:t>We will not accept more than 20% Plagiarism.</w:t>
      </w:r>
    </w:p>
    <w:p w:rsidR="00AF02D4" w:rsidRPr="00C66182" w:rsidRDefault="00AF02D4" w:rsidP="00C66182">
      <w:pPr>
        <w:spacing w:line="240" w:lineRule="auto"/>
        <w:jc w:val="both"/>
        <w:rPr>
          <w:rFonts w:ascii="Calibri" w:eastAsia="Times New Roman" w:hAnsi="Calibri" w:cs="Times New Roman"/>
          <w:b/>
        </w:rPr>
      </w:pPr>
      <w:r w:rsidRPr="007377A7">
        <w:rPr>
          <w:rFonts w:ascii="Times New Roman" w:eastAsia="Times New Roman" w:hAnsi="Times New Roman" w:cs="Times New Roman"/>
          <w:b/>
          <w:sz w:val="24"/>
          <w:szCs w:val="24"/>
        </w:rPr>
        <w:t>Send your papers to "info@ijrdase.com"</w:t>
      </w:r>
    </w:p>
    <w:p w:rsidR="00B266ED" w:rsidRDefault="00C66182" w:rsidP="00C66182">
      <w:pPr>
        <w:spacing w:line="240" w:lineRule="auto"/>
      </w:pPr>
      <w:r w:rsidRPr="00C66182">
        <w:rPr>
          <w:rFonts w:ascii="Calibri" w:eastAsia="Times New Roman" w:hAnsi="Calibri" w:cs="Times New Roman"/>
        </w:rPr>
        <w:br/>
      </w:r>
    </w:p>
    <w:sectPr w:rsidR="00B266ED" w:rsidSect="00B266E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720"/>
  <w:characterSpacingControl w:val="doNotCompress"/>
  <w:compat/>
  <w:rsids>
    <w:rsidRoot w:val="00C66182"/>
    <w:rsid w:val="00256E4E"/>
    <w:rsid w:val="00721354"/>
    <w:rsid w:val="007377A7"/>
    <w:rsid w:val="00A34B88"/>
    <w:rsid w:val="00AF02D4"/>
    <w:rsid w:val="00B266ED"/>
    <w:rsid w:val="00C6618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66E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C66182"/>
    <w:rPr>
      <w:color w:val="0000FF"/>
      <w:u w:val="single"/>
    </w:rPr>
  </w:style>
</w:styles>
</file>

<file path=word/webSettings.xml><?xml version="1.0" encoding="utf-8"?>
<w:webSettings xmlns:r="http://schemas.openxmlformats.org/officeDocument/2006/relationships" xmlns:w="http://schemas.openxmlformats.org/wordprocessingml/2006/main">
  <w:divs>
    <w:div w:id="11930301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1</Pages>
  <Words>233</Words>
  <Characters>1330</Characters>
  <Application>Microsoft Office Word</Application>
  <DocSecurity>0</DocSecurity>
  <Lines>11</Lines>
  <Paragraphs>3</Paragraphs>
  <ScaleCrop>false</ScaleCrop>
  <Company/>
  <LinksUpToDate>false</LinksUpToDate>
  <CharactersWithSpaces>1560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Samsung pc</dc:creator>
  <cp:keywords/>
  <dc:description/>
  <cp:lastModifiedBy>Samsung pc</cp:lastModifiedBy>
  <cp:revision>5</cp:revision>
  <dcterms:created xsi:type="dcterms:W3CDTF">2020-07-22T15:31:00Z</dcterms:created>
  <dcterms:modified xsi:type="dcterms:W3CDTF">2020-07-22T15:47:00Z</dcterms:modified>
</cp:coreProperties>
</file>